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01D" w:rsidRPr="009F3E52" w:rsidRDefault="00C7001D" w:rsidP="00C7001D">
      <w:pPr>
        <w:spacing w:before="100" w:beforeAutospacing="1" w:after="100" w:afterAutospacing="1" w:line="240" w:lineRule="auto"/>
        <w:outlineLvl w:val="2"/>
        <w:rPr>
          <w:rFonts w:eastAsia="Times New Roman" w:cs="Times New Roman"/>
          <w:b/>
          <w:bCs/>
          <w:lang w:eastAsia="en-GB"/>
        </w:rPr>
      </w:pPr>
      <w:r w:rsidRPr="009F3E52">
        <w:rPr>
          <w:rFonts w:eastAsia="Times New Roman" w:cs="Times New Roman"/>
          <w:b/>
          <w:bCs/>
          <w:lang w:eastAsia="en-GB"/>
        </w:rPr>
        <w:t>Data Protecti</w:t>
      </w:r>
      <w:r>
        <w:rPr>
          <w:rFonts w:eastAsia="Times New Roman" w:cs="Times New Roman"/>
          <w:b/>
          <w:bCs/>
          <w:lang w:eastAsia="en-GB"/>
        </w:rPr>
        <w:t xml:space="preserve">on Notice </w:t>
      </w:r>
    </w:p>
    <w:p w:rsidR="00C7001D" w:rsidRPr="009F3E52"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w:t>
      </w:r>
    </w:p>
    <w:tbl>
      <w:tblPr>
        <w:tblW w:w="5000" w:type="pct"/>
        <w:tblCellSpacing w:w="30" w:type="dxa"/>
        <w:tblBorders>
          <w:top w:val="outset" w:sz="18" w:space="0" w:color="auto"/>
          <w:left w:val="outset" w:sz="18" w:space="0" w:color="auto"/>
          <w:bottom w:val="outset" w:sz="18" w:space="0" w:color="auto"/>
          <w:right w:val="outset" w:sz="18" w:space="0" w:color="auto"/>
        </w:tblBorders>
        <w:tblCellMar>
          <w:top w:w="60" w:type="dxa"/>
          <w:left w:w="60" w:type="dxa"/>
          <w:bottom w:w="60" w:type="dxa"/>
          <w:right w:w="60" w:type="dxa"/>
        </w:tblCellMar>
        <w:tblLook w:val="04A0" w:firstRow="1" w:lastRow="0" w:firstColumn="1" w:lastColumn="0" w:noHBand="0" w:noVBand="1"/>
      </w:tblPr>
      <w:tblGrid>
        <w:gridCol w:w="9010"/>
      </w:tblGrid>
      <w:tr w:rsidR="00C7001D" w:rsidRPr="009F3E52" w:rsidTr="006467BF">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001D" w:rsidRPr="009F3E52" w:rsidRDefault="00C7001D" w:rsidP="006467BF">
            <w:pPr>
              <w:spacing w:before="100" w:beforeAutospacing="1" w:after="100" w:afterAutospacing="1" w:line="240" w:lineRule="auto"/>
              <w:outlineLvl w:val="4"/>
              <w:rPr>
                <w:rFonts w:eastAsia="Times New Roman" w:cs="Times New Roman"/>
                <w:b/>
                <w:bCs/>
                <w:lang w:eastAsia="en-GB"/>
              </w:rPr>
            </w:pPr>
            <w:r w:rsidRPr="009F3E52">
              <w:rPr>
                <w:rFonts w:eastAsia="Times New Roman" w:cs="Times New Roman"/>
                <w:b/>
                <w:bCs/>
                <w:lang w:eastAsia="en-GB"/>
              </w:rPr>
              <w:t>Summary</w:t>
            </w:r>
          </w:p>
          <w:p w:rsidR="00C7001D" w:rsidRPr="009F3E52" w:rsidRDefault="00C7001D" w:rsidP="006467BF">
            <w:pPr>
              <w:spacing w:before="100" w:beforeAutospacing="1" w:after="100" w:afterAutospacing="1" w:line="240" w:lineRule="auto"/>
              <w:rPr>
                <w:rFonts w:eastAsia="Times New Roman" w:cs="Times New Roman"/>
                <w:lang w:eastAsia="en-GB"/>
              </w:rPr>
            </w:pPr>
            <w:r w:rsidRPr="009F3E52">
              <w:rPr>
                <w:rFonts w:eastAsia="Times New Roman" w:cs="Times New Roman"/>
                <w:b/>
                <w:bCs/>
                <w:lang w:eastAsia="en-GB"/>
              </w:rPr>
              <w:t>What is this Notice about?</w:t>
            </w:r>
            <w:r w:rsidRPr="009F3E52">
              <w:rPr>
                <w:rFonts w:eastAsia="Times New Roman" w:cs="Times New Roman"/>
                <w:lang w:eastAsia="en-GB"/>
              </w:rPr>
              <w:t xml:space="preserve"> </w:t>
            </w:r>
            <w:r w:rsidRPr="009F3E52">
              <w:rPr>
                <w:rFonts w:eastAsia="Times New Roman" w:cs="Times New Roman"/>
                <w:lang w:eastAsia="en-GB"/>
              </w:rPr>
              <w:br/>
              <w:t xml:space="preserve">This notice explains to </w:t>
            </w:r>
            <w:r w:rsidRPr="006B1EEE">
              <w:rPr>
                <w:rFonts w:eastAsia="Times New Roman" w:cs="Times New Roman"/>
                <w:lang w:eastAsia="en-GB"/>
              </w:rPr>
              <w:t xml:space="preserve">potential and new clients </w:t>
            </w:r>
            <w:r w:rsidRPr="009F3E52">
              <w:rPr>
                <w:rFonts w:eastAsia="Times New Roman" w:cs="Times New Roman"/>
                <w:lang w:eastAsia="en-GB"/>
              </w:rPr>
              <w:t xml:space="preserve">how their personal data, including sensitive personal </w:t>
            </w:r>
            <w:r w:rsidRPr="006B1EEE">
              <w:rPr>
                <w:rFonts w:eastAsia="Times New Roman" w:cs="Times New Roman"/>
                <w:lang w:eastAsia="en-GB"/>
              </w:rPr>
              <w:t xml:space="preserve">data collected from them by </w:t>
            </w:r>
            <w:proofErr w:type="spellStart"/>
            <w:r w:rsidRPr="006B1EEE">
              <w:rPr>
                <w:rFonts w:eastAsia="Times New Roman" w:cs="Times New Roman"/>
                <w:lang w:eastAsia="en-GB"/>
              </w:rPr>
              <w:t>Bikelawyer</w:t>
            </w:r>
            <w:proofErr w:type="spellEnd"/>
            <w:r w:rsidRPr="009F3E52">
              <w:rPr>
                <w:rFonts w:eastAsia="Times New Roman" w:cs="Times New Roman"/>
                <w:lang w:eastAsia="en-GB"/>
              </w:rPr>
              <w:t xml:space="preserve"> may be used, including some examples of how such data is processed. </w:t>
            </w:r>
          </w:p>
          <w:p w:rsidR="00C7001D" w:rsidRPr="009F3E52" w:rsidRDefault="00C7001D" w:rsidP="006467BF">
            <w:pPr>
              <w:spacing w:before="100" w:beforeAutospacing="1" w:after="100" w:afterAutospacing="1" w:line="240" w:lineRule="auto"/>
              <w:rPr>
                <w:rFonts w:eastAsia="Times New Roman" w:cs="Times New Roman"/>
                <w:lang w:eastAsia="en-GB"/>
              </w:rPr>
            </w:pPr>
            <w:r w:rsidRPr="009F3E52">
              <w:rPr>
                <w:rFonts w:eastAsia="Times New Roman" w:cs="Times New Roman"/>
                <w:b/>
                <w:bCs/>
                <w:lang w:eastAsia="en-GB"/>
              </w:rPr>
              <w:t>Who is the Notice for?</w:t>
            </w:r>
            <w:r w:rsidRPr="009F3E52">
              <w:rPr>
                <w:rFonts w:eastAsia="Times New Roman" w:cs="Times New Roman"/>
                <w:lang w:eastAsia="en-GB"/>
              </w:rPr>
              <w:br/>
              <w:t>The notice is</w:t>
            </w:r>
            <w:r w:rsidRPr="006B1EEE">
              <w:rPr>
                <w:rFonts w:eastAsia="Times New Roman" w:cs="Times New Roman"/>
                <w:lang w:eastAsia="en-GB"/>
              </w:rPr>
              <w:t xml:space="preserve"> of primary interest to potential and new clients whose data is processed by </w:t>
            </w:r>
            <w:proofErr w:type="spellStart"/>
            <w:r w:rsidRPr="006B1EEE">
              <w:rPr>
                <w:rFonts w:eastAsia="Times New Roman" w:cs="Times New Roman"/>
                <w:lang w:eastAsia="en-GB"/>
              </w:rPr>
              <w:t>Bikelawyer</w:t>
            </w:r>
            <w:proofErr w:type="spellEnd"/>
            <w:r w:rsidRPr="009F3E52">
              <w:rPr>
                <w:rFonts w:eastAsia="Times New Roman" w:cs="Times New Roman"/>
                <w:lang w:eastAsia="en-GB"/>
              </w:rPr>
              <w:t xml:space="preserve"> and will be of general interest to staff and the wider public.</w:t>
            </w:r>
          </w:p>
          <w:p w:rsidR="00C7001D" w:rsidRPr="009F3E52" w:rsidRDefault="00C7001D" w:rsidP="006467BF">
            <w:pPr>
              <w:spacing w:before="100" w:beforeAutospacing="1" w:after="100" w:afterAutospacing="1" w:line="240" w:lineRule="auto"/>
              <w:rPr>
                <w:rFonts w:eastAsia="Times New Roman" w:cs="Times New Roman"/>
                <w:lang w:eastAsia="en-GB"/>
              </w:rPr>
            </w:pPr>
            <w:r w:rsidRPr="006B1EEE">
              <w:rPr>
                <w:rFonts w:eastAsia="Times New Roman" w:cs="Times New Roman"/>
                <w:b/>
                <w:bCs/>
                <w:lang w:eastAsia="en-GB"/>
              </w:rPr>
              <w:t xml:space="preserve">How does </w:t>
            </w:r>
            <w:proofErr w:type="spellStart"/>
            <w:r w:rsidRPr="006B1EEE">
              <w:rPr>
                <w:rFonts w:eastAsia="Times New Roman" w:cs="Times New Roman"/>
                <w:b/>
                <w:bCs/>
                <w:lang w:eastAsia="en-GB"/>
              </w:rPr>
              <w:t>Bikelawyer</w:t>
            </w:r>
            <w:proofErr w:type="spellEnd"/>
            <w:r w:rsidRPr="009F3E52">
              <w:rPr>
                <w:rFonts w:eastAsia="Times New Roman" w:cs="Times New Roman"/>
                <w:b/>
                <w:bCs/>
                <w:lang w:eastAsia="en-GB"/>
              </w:rPr>
              <w:t xml:space="preserve"> check this Notice is read?</w:t>
            </w:r>
            <w:r w:rsidRPr="009F3E52">
              <w:rPr>
                <w:rFonts w:eastAsia="Times New Roman" w:cs="Times New Roman"/>
                <w:lang w:eastAsia="en-GB"/>
              </w:rPr>
              <w:t xml:space="preserve"> </w:t>
            </w:r>
            <w:r w:rsidRPr="009F3E52">
              <w:rPr>
                <w:rFonts w:eastAsia="Times New Roman" w:cs="Times New Roman"/>
                <w:lang w:eastAsia="en-GB"/>
              </w:rPr>
              <w:br/>
              <w:t>By asking a sample of people who this notice targets.</w:t>
            </w:r>
          </w:p>
          <w:p w:rsidR="00C7001D" w:rsidRPr="009F3E52" w:rsidRDefault="00C7001D" w:rsidP="006467BF">
            <w:pPr>
              <w:spacing w:before="100" w:beforeAutospacing="1" w:after="100" w:afterAutospacing="1" w:line="240" w:lineRule="auto"/>
              <w:rPr>
                <w:rFonts w:eastAsia="Times New Roman" w:cs="Times New Roman"/>
                <w:lang w:eastAsia="en-GB"/>
              </w:rPr>
            </w:pPr>
            <w:r w:rsidRPr="009F3E52">
              <w:rPr>
                <w:rFonts w:eastAsia="Times New Roman" w:cs="Times New Roman"/>
                <w:b/>
                <w:bCs/>
                <w:lang w:eastAsia="en-GB"/>
              </w:rPr>
              <w:t>Who can you contact if you have any queries about this Notice?</w:t>
            </w:r>
            <w:r w:rsidRPr="009F3E52">
              <w:rPr>
                <w:rFonts w:eastAsia="Times New Roman" w:cs="Times New Roman"/>
                <w:lang w:eastAsia="en-GB"/>
              </w:rPr>
              <w:t xml:space="preserve"> </w:t>
            </w:r>
            <w:r w:rsidRPr="009F3E52">
              <w:rPr>
                <w:rFonts w:eastAsia="Times New Roman" w:cs="Times New Roman"/>
                <w:lang w:eastAsia="en-GB"/>
              </w:rPr>
              <w:br/>
              <w:t>You may contact the company’s Data Pro</w:t>
            </w:r>
            <w:r w:rsidRPr="006B1EEE">
              <w:rPr>
                <w:rFonts w:eastAsia="Times New Roman" w:cs="Times New Roman"/>
                <w:lang w:eastAsia="en-GB"/>
              </w:rPr>
              <w:t>tection Officer, Andrew Campbell</w:t>
            </w:r>
            <w:r w:rsidRPr="009F3E52">
              <w:rPr>
                <w:rFonts w:eastAsia="Times New Roman" w:cs="Times New Roman"/>
                <w:lang w:eastAsia="en-GB"/>
              </w:rPr>
              <w:t>.</w:t>
            </w:r>
          </w:p>
        </w:tc>
      </w:tr>
    </w:tbl>
    <w:p w:rsidR="00C7001D" w:rsidRPr="006B1EEE"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b/>
          <w:bCs/>
          <w:lang w:eastAsia="en-GB"/>
        </w:rPr>
        <w:t>Who is processing your personal and sensitive personal data?</w:t>
      </w:r>
      <w:r w:rsidRPr="009F3E52">
        <w:rPr>
          <w:rFonts w:eastAsia="Times New Roman" w:cs="Times New Roman"/>
          <w:lang w:eastAsia="en-GB"/>
        </w:rPr>
        <w:br/>
      </w:r>
    </w:p>
    <w:p w:rsidR="00C7001D" w:rsidRPr="009F3E52"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xml:space="preserve">When you </w:t>
      </w:r>
      <w:r w:rsidRPr="006B1EEE">
        <w:rPr>
          <w:rFonts w:eastAsia="Times New Roman" w:cs="Times New Roman"/>
          <w:lang w:eastAsia="en-GB"/>
        </w:rPr>
        <w:t xml:space="preserve">make an enquiry through our website or instruct us to act for you </w:t>
      </w:r>
      <w:proofErr w:type="spellStart"/>
      <w:r w:rsidRPr="006B1EEE">
        <w:rPr>
          <w:rFonts w:eastAsia="Times New Roman" w:cs="Times New Roman"/>
          <w:lang w:eastAsia="en-GB"/>
        </w:rPr>
        <w:t>Bikelawyer</w:t>
      </w:r>
      <w:proofErr w:type="spellEnd"/>
      <w:r w:rsidRPr="006B1EEE">
        <w:rPr>
          <w:rFonts w:eastAsia="Times New Roman" w:cs="Times New Roman"/>
          <w:lang w:eastAsia="en-GB"/>
        </w:rPr>
        <w:t xml:space="preserve"> </w:t>
      </w:r>
      <w:r w:rsidRPr="009F3E52">
        <w:rPr>
          <w:rFonts w:eastAsia="Times New Roman" w:cs="Times New Roman"/>
          <w:lang w:eastAsia="en-GB"/>
        </w:rPr>
        <w:t xml:space="preserve">will </w:t>
      </w:r>
      <w:r w:rsidRPr="009F3E52">
        <w:rPr>
          <w:rFonts w:eastAsia="Times New Roman" w:cs="Times New Roman"/>
          <w:b/>
          <w:bCs/>
          <w:lang w:eastAsia="en-GB"/>
        </w:rPr>
        <w:t>control</w:t>
      </w:r>
      <w:r w:rsidRPr="009F3E52">
        <w:rPr>
          <w:rFonts w:eastAsia="Times New Roman" w:cs="Times New Roman"/>
          <w:lang w:eastAsia="en-GB"/>
        </w:rPr>
        <w:t xml:space="preserve"> and </w:t>
      </w:r>
      <w:r w:rsidRPr="009F3E52">
        <w:rPr>
          <w:rFonts w:eastAsia="Times New Roman" w:cs="Times New Roman"/>
          <w:b/>
          <w:bCs/>
          <w:lang w:eastAsia="en-GB"/>
        </w:rPr>
        <w:t>process</w:t>
      </w:r>
      <w:r w:rsidRPr="006B1EEE">
        <w:rPr>
          <w:rFonts w:eastAsia="Times New Roman" w:cs="Times New Roman"/>
          <w:lang w:eastAsia="en-GB"/>
        </w:rPr>
        <w:t xml:space="preserve"> your data including sensitive data relevant to injuries sustained and medical history and treatment received.</w:t>
      </w:r>
    </w:p>
    <w:p w:rsidR="00C7001D" w:rsidRPr="009F3E52" w:rsidRDefault="00C7001D" w:rsidP="00C7001D">
      <w:pPr>
        <w:spacing w:before="100" w:beforeAutospacing="1" w:after="100" w:afterAutospacing="1" w:line="240" w:lineRule="auto"/>
        <w:rPr>
          <w:rFonts w:eastAsia="Times New Roman" w:cs="Times New Roman"/>
          <w:lang w:eastAsia="en-GB"/>
        </w:rPr>
      </w:pPr>
      <w:r w:rsidRPr="006B1EEE">
        <w:rPr>
          <w:rFonts w:eastAsia="Times New Roman" w:cs="Times New Roman"/>
          <w:lang w:eastAsia="en-GB"/>
        </w:rPr>
        <w:t xml:space="preserve">We will share your data with third parties only when it is required or necessary in pursuit of your legal case. </w:t>
      </w:r>
      <w:r w:rsidRPr="009F3E52">
        <w:rPr>
          <w:rFonts w:eastAsia="Times New Roman" w:cs="Times New Roman"/>
          <w:lang w:eastAsia="en-GB"/>
        </w:rPr>
        <w:t>If you have any questions about how we process your data, you can contact our data protection officer at;</w:t>
      </w:r>
    </w:p>
    <w:p w:rsidR="00C7001D" w:rsidRPr="009F3E52"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xml:space="preserve">The Data Protection Officer, </w:t>
      </w:r>
      <w:r w:rsidRPr="006B1EEE">
        <w:rPr>
          <w:rFonts w:eastAsia="Times New Roman" w:cs="Times New Roman"/>
          <w:b/>
          <w:bCs/>
          <w:lang w:eastAsia="en-GB"/>
        </w:rPr>
        <w:t xml:space="preserve">Andrew Campbell </w:t>
      </w:r>
      <w:r w:rsidRPr="006B1EEE">
        <w:rPr>
          <w:rFonts w:eastAsia="Times New Roman" w:cs="Times New Roman"/>
          <w:lang w:eastAsia="en-GB"/>
        </w:rPr>
        <w:br/>
      </w:r>
      <w:proofErr w:type="spellStart"/>
      <w:r w:rsidRPr="006B1EEE">
        <w:rPr>
          <w:rFonts w:eastAsia="Times New Roman" w:cs="Times New Roman"/>
          <w:lang w:eastAsia="en-GB"/>
        </w:rPr>
        <w:t>Bikelawyer</w:t>
      </w:r>
      <w:proofErr w:type="spellEnd"/>
      <w:r w:rsidRPr="006B1EEE">
        <w:rPr>
          <w:rFonts w:eastAsia="Times New Roman" w:cs="Times New Roman"/>
          <w:lang w:eastAsia="en-GB"/>
        </w:rPr>
        <w:t>, Commercial House, Commercial Street, Llantwit Major, Vale of Glamorgan, Wales, CF61 1RB.</w:t>
      </w:r>
      <w:r w:rsidRPr="006B1EEE">
        <w:rPr>
          <w:rFonts w:eastAsia="Times New Roman" w:cs="Times New Roman"/>
          <w:lang w:eastAsia="en-GB"/>
        </w:rPr>
        <w:br/>
        <w:t>Telephone: 01446 794199</w:t>
      </w:r>
      <w:r w:rsidRPr="009F3E52">
        <w:rPr>
          <w:rFonts w:eastAsia="Times New Roman" w:cs="Times New Roman"/>
          <w:lang w:eastAsia="en-GB"/>
        </w:rPr>
        <w:br/>
      </w:r>
      <w:r w:rsidRPr="006B1EEE">
        <w:rPr>
          <w:rFonts w:eastAsia="Times New Roman" w:cs="Times New Roman"/>
          <w:lang w:eastAsia="en-GB"/>
        </w:rPr>
        <w:t>Email: andrew@bikelawyer.co.uk</w:t>
      </w:r>
    </w:p>
    <w:p w:rsidR="00C7001D" w:rsidRPr="006B1EEE" w:rsidRDefault="00C7001D" w:rsidP="00C7001D">
      <w:pPr>
        <w:spacing w:before="100" w:beforeAutospacing="1" w:after="100" w:afterAutospacing="1" w:line="240" w:lineRule="auto"/>
        <w:rPr>
          <w:rFonts w:eastAsia="Times New Roman" w:cs="Times New Roman"/>
          <w:b/>
          <w:bCs/>
          <w:lang w:eastAsia="en-GB"/>
        </w:rPr>
      </w:pPr>
      <w:r w:rsidRPr="006B1EEE">
        <w:rPr>
          <w:rFonts w:eastAsia="Times New Roman" w:cs="Times New Roman"/>
          <w:b/>
          <w:bCs/>
          <w:lang w:eastAsia="en-GB"/>
        </w:rPr>
        <w:t>What data do we use?</w:t>
      </w:r>
    </w:p>
    <w:p w:rsidR="00C7001D" w:rsidRPr="003E7BEE" w:rsidRDefault="00C7001D" w:rsidP="00C7001D">
      <w:pPr>
        <w:spacing w:before="100" w:beforeAutospacing="1" w:after="100" w:afterAutospacing="1" w:line="240" w:lineRule="auto"/>
      </w:pPr>
      <w:r w:rsidRPr="006B1EEE">
        <w:t>Contact details e.g. address, email address, telephone numbers and data including but not limited to medical records, bank statements, DWP records, HMRC records.</w:t>
      </w:r>
    </w:p>
    <w:p w:rsidR="00C7001D" w:rsidRPr="006B1EEE"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b/>
          <w:bCs/>
          <w:lang w:eastAsia="en-GB"/>
        </w:rPr>
        <w:t>What we use the data for</w:t>
      </w:r>
      <w:r w:rsidRPr="006B1EEE">
        <w:rPr>
          <w:rFonts w:eastAsia="Times New Roman" w:cs="Times New Roman"/>
          <w:lang w:eastAsia="en-GB"/>
        </w:rPr>
        <w:br/>
      </w:r>
    </w:p>
    <w:p w:rsidR="00C7001D" w:rsidRPr="009F3E52" w:rsidRDefault="00C7001D" w:rsidP="00C7001D">
      <w:pPr>
        <w:spacing w:before="100" w:beforeAutospacing="1" w:after="100" w:afterAutospacing="1" w:line="240" w:lineRule="auto"/>
        <w:rPr>
          <w:rFonts w:eastAsia="Times New Roman" w:cs="Times New Roman"/>
          <w:lang w:eastAsia="en-GB"/>
        </w:rPr>
      </w:pPr>
      <w:proofErr w:type="spellStart"/>
      <w:r w:rsidRPr="006B1EEE">
        <w:rPr>
          <w:rFonts w:eastAsia="Times New Roman" w:cs="Times New Roman"/>
          <w:lang w:eastAsia="en-GB"/>
        </w:rPr>
        <w:t>Bikelawyer</w:t>
      </w:r>
      <w:proofErr w:type="spellEnd"/>
      <w:r w:rsidRPr="009F3E52">
        <w:rPr>
          <w:rFonts w:eastAsia="Times New Roman" w:cs="Times New Roman"/>
          <w:lang w:eastAsia="en-GB"/>
        </w:rPr>
        <w:t xml:space="preserve"> processes your personal data, and yo</w:t>
      </w:r>
      <w:r w:rsidRPr="006B1EEE">
        <w:rPr>
          <w:rFonts w:eastAsia="Times New Roman" w:cs="Times New Roman"/>
          <w:lang w:eastAsia="en-GB"/>
        </w:rPr>
        <w:t>ur sensitive personal data,</w:t>
      </w:r>
      <w:r>
        <w:rPr>
          <w:rFonts w:eastAsia="Times New Roman" w:cs="Times New Roman"/>
          <w:lang w:eastAsia="en-GB"/>
        </w:rPr>
        <w:t xml:space="preserve"> </w:t>
      </w:r>
      <w:r w:rsidRPr="006B1EEE">
        <w:rPr>
          <w:rFonts w:eastAsia="Times New Roman" w:cs="Times New Roman"/>
          <w:lang w:eastAsia="en-GB"/>
        </w:rPr>
        <w:t xml:space="preserve">in order to pursue your claim, that is follow your instructions to act for you in your legal case. </w:t>
      </w:r>
    </w:p>
    <w:p w:rsidR="00C7001D" w:rsidRPr="009F3E52" w:rsidRDefault="00C7001D" w:rsidP="00C7001D">
      <w:pPr>
        <w:spacing w:before="100" w:beforeAutospacing="1" w:after="100" w:afterAutospacing="1" w:line="240" w:lineRule="auto"/>
        <w:rPr>
          <w:rFonts w:eastAsia="Times New Roman" w:cs="Times New Roman"/>
          <w:lang w:eastAsia="en-GB"/>
        </w:rPr>
      </w:pPr>
      <w:proofErr w:type="spellStart"/>
      <w:r w:rsidRPr="006B1EEE">
        <w:rPr>
          <w:rFonts w:eastAsia="Times New Roman" w:cs="Times New Roman"/>
          <w:lang w:eastAsia="en-GB"/>
        </w:rPr>
        <w:lastRenderedPageBreak/>
        <w:t>Bikelawyer</w:t>
      </w:r>
      <w:proofErr w:type="spellEnd"/>
      <w:r w:rsidRPr="006B1EEE">
        <w:rPr>
          <w:rFonts w:eastAsia="Times New Roman" w:cs="Times New Roman"/>
          <w:lang w:eastAsia="en-GB"/>
        </w:rPr>
        <w:t xml:space="preserve"> </w:t>
      </w:r>
      <w:r w:rsidRPr="009F3E52">
        <w:rPr>
          <w:rFonts w:eastAsia="Times New Roman" w:cs="Times New Roman"/>
          <w:lang w:eastAsia="en-GB"/>
        </w:rPr>
        <w:t>will use your contact details to keep you informed o</w:t>
      </w:r>
      <w:r w:rsidRPr="006B1EEE">
        <w:rPr>
          <w:rFonts w:eastAsia="Times New Roman" w:cs="Times New Roman"/>
          <w:lang w:eastAsia="en-GB"/>
        </w:rPr>
        <w:t>f events relevant to your case</w:t>
      </w:r>
      <w:r w:rsidRPr="009F3E52">
        <w:rPr>
          <w:rFonts w:eastAsia="Times New Roman" w:cs="Times New Roman"/>
          <w:lang w:eastAsia="en-GB"/>
        </w:rPr>
        <w:t xml:space="preserve"> and to</w:t>
      </w:r>
      <w:r w:rsidRPr="006B1EEE">
        <w:rPr>
          <w:rFonts w:eastAsia="Times New Roman" w:cs="Times New Roman"/>
          <w:lang w:eastAsia="en-GB"/>
        </w:rPr>
        <w:t xml:space="preserve"> notify you of any regulatory changes brought in during the conduct of your case. </w:t>
      </w:r>
    </w:p>
    <w:p w:rsidR="00C7001D" w:rsidRPr="006B1EEE"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xml:space="preserve">It is your responsibility to inform us as soon as possible if any data we hold about you is incorrect or requires updating.   </w:t>
      </w:r>
    </w:p>
    <w:p w:rsidR="00C7001D" w:rsidRPr="006B1EEE"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br/>
      </w:r>
      <w:r w:rsidRPr="009F3E52">
        <w:rPr>
          <w:rFonts w:eastAsia="Times New Roman" w:cs="Times New Roman"/>
          <w:b/>
          <w:bCs/>
          <w:lang w:eastAsia="en-GB"/>
        </w:rPr>
        <w:t>Our legal basis for processing your data</w:t>
      </w:r>
      <w:r w:rsidRPr="009F3E52">
        <w:rPr>
          <w:rFonts w:eastAsia="Times New Roman" w:cs="Times New Roman"/>
          <w:lang w:eastAsia="en-GB"/>
        </w:rPr>
        <w:br/>
      </w:r>
    </w:p>
    <w:p w:rsidR="00C7001D" w:rsidRPr="009F3E52"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xml:space="preserve">Our legal basis for processing your personal, and sensitive personal, data is that the processing is necessary for the performance of the </w:t>
      </w:r>
      <w:r w:rsidRPr="009F3E52">
        <w:rPr>
          <w:rFonts w:eastAsia="Times New Roman" w:cs="Times New Roman"/>
          <w:b/>
          <w:bCs/>
          <w:lang w:eastAsia="en-GB"/>
        </w:rPr>
        <w:t>contract</w:t>
      </w:r>
      <w:r w:rsidRPr="009F3E52">
        <w:rPr>
          <w:rFonts w:eastAsia="Times New Roman" w:cs="Times New Roman"/>
          <w:lang w:eastAsia="en-GB"/>
        </w:rPr>
        <w:t xml:space="preserve"> you enter into with </w:t>
      </w:r>
      <w:r w:rsidRPr="006B1EEE">
        <w:rPr>
          <w:rFonts w:eastAsia="Times New Roman" w:cs="Times New Roman"/>
          <w:lang w:eastAsia="en-GB"/>
        </w:rPr>
        <w:t>us when instructing us</w:t>
      </w:r>
      <w:r w:rsidRPr="009F3E52">
        <w:rPr>
          <w:rFonts w:eastAsia="Times New Roman" w:cs="Times New Roman"/>
          <w:lang w:eastAsia="en-GB"/>
        </w:rPr>
        <w:t xml:space="preserve">. </w:t>
      </w:r>
    </w:p>
    <w:p w:rsidR="00C7001D" w:rsidRPr="009F3E52"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b/>
          <w:bCs/>
          <w:lang w:eastAsia="en-GB"/>
        </w:rPr>
        <w:t>Who will have access to your data?</w:t>
      </w:r>
    </w:p>
    <w:p w:rsidR="00C7001D" w:rsidRPr="009F3E52" w:rsidRDefault="00C7001D" w:rsidP="00C7001D">
      <w:pPr>
        <w:spacing w:before="100" w:beforeAutospacing="1" w:after="100" w:afterAutospacing="1" w:line="240" w:lineRule="auto"/>
        <w:rPr>
          <w:rFonts w:eastAsia="Times New Roman" w:cs="Times New Roman"/>
          <w:lang w:eastAsia="en-GB"/>
        </w:rPr>
      </w:pPr>
      <w:proofErr w:type="spellStart"/>
      <w:r w:rsidRPr="006B1EEE">
        <w:rPr>
          <w:rFonts w:eastAsia="Times New Roman" w:cs="Times New Roman"/>
          <w:lang w:eastAsia="en-GB"/>
        </w:rPr>
        <w:t>Bikelawyer</w:t>
      </w:r>
      <w:proofErr w:type="spellEnd"/>
      <w:r w:rsidRPr="006B1EEE">
        <w:rPr>
          <w:rFonts w:eastAsia="Times New Roman" w:cs="Times New Roman"/>
          <w:lang w:eastAsia="en-GB"/>
        </w:rPr>
        <w:t xml:space="preserve"> members of staff will have access to your data. Additionally and to fulfil regulatory requirements, such as to comply with the Solicitors Account Rules, third parties such as the firm’s book keeper and accountant may require access to your data.  </w:t>
      </w:r>
    </w:p>
    <w:p w:rsidR="00C7001D"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b/>
          <w:bCs/>
          <w:lang w:eastAsia="en-GB"/>
        </w:rPr>
        <w:t>Who else may receive your data?</w:t>
      </w:r>
      <w:r w:rsidRPr="009F3E52">
        <w:rPr>
          <w:rFonts w:eastAsia="Times New Roman" w:cs="Times New Roman"/>
          <w:lang w:eastAsia="en-GB"/>
        </w:rPr>
        <w:t xml:space="preserve"> </w:t>
      </w:r>
      <w:r w:rsidRPr="009F3E52">
        <w:rPr>
          <w:rFonts w:eastAsia="Times New Roman" w:cs="Times New Roman"/>
          <w:lang w:eastAsia="en-GB"/>
        </w:rPr>
        <w:br/>
      </w:r>
    </w:p>
    <w:p w:rsidR="00C7001D" w:rsidRPr="009F3E52"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It is not possible to list all the bodies with whom we might have to share your personal data</w:t>
      </w:r>
      <w:r w:rsidRPr="006B1EEE">
        <w:rPr>
          <w:rFonts w:eastAsia="Times New Roman" w:cs="Times New Roman"/>
          <w:lang w:eastAsia="en-GB"/>
        </w:rPr>
        <w:t xml:space="preserve"> in order to act for you in your claim</w:t>
      </w:r>
      <w:r w:rsidRPr="009F3E52">
        <w:rPr>
          <w:rFonts w:eastAsia="Times New Roman" w:cs="Times New Roman"/>
          <w:lang w:eastAsia="en-GB"/>
        </w:rPr>
        <w:t>, but the fol</w:t>
      </w:r>
      <w:r w:rsidRPr="006B1EEE">
        <w:rPr>
          <w:rFonts w:eastAsia="Times New Roman" w:cs="Times New Roman"/>
          <w:lang w:eastAsia="en-GB"/>
        </w:rPr>
        <w:t xml:space="preserve">lowing are examples of when </w:t>
      </w:r>
      <w:proofErr w:type="spellStart"/>
      <w:r w:rsidRPr="006B1EEE">
        <w:rPr>
          <w:rFonts w:eastAsia="Times New Roman" w:cs="Times New Roman"/>
          <w:lang w:eastAsia="en-GB"/>
        </w:rPr>
        <w:t>Bikelawyer</w:t>
      </w:r>
      <w:proofErr w:type="spellEnd"/>
      <w:r w:rsidRPr="009F3E52">
        <w:rPr>
          <w:rFonts w:eastAsia="Times New Roman" w:cs="Times New Roman"/>
          <w:lang w:eastAsia="en-GB"/>
        </w:rPr>
        <w:t xml:space="preserve"> will release data about you to third parties;</w:t>
      </w:r>
    </w:p>
    <w:p w:rsidR="00C7001D" w:rsidRPr="009F3E52" w:rsidRDefault="00C7001D" w:rsidP="00C7001D">
      <w:pPr>
        <w:numPr>
          <w:ilvl w:val="0"/>
          <w:numId w:val="1"/>
        </w:num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Where we have a legitimate reason in connection</w:t>
      </w:r>
      <w:r w:rsidRPr="006B1EEE">
        <w:rPr>
          <w:rFonts w:eastAsia="Times New Roman" w:cs="Times New Roman"/>
          <w:lang w:eastAsia="en-GB"/>
        </w:rPr>
        <w:t xml:space="preserve"> with your case</w:t>
      </w:r>
    </w:p>
    <w:p w:rsidR="00C7001D" w:rsidRPr="009F3E52" w:rsidRDefault="00C7001D" w:rsidP="00C7001D">
      <w:pPr>
        <w:numPr>
          <w:ilvl w:val="0"/>
          <w:numId w:val="1"/>
        </w:num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Where we are under a legal requirement to do so,</w:t>
      </w:r>
      <w:r w:rsidRPr="006B1EEE">
        <w:rPr>
          <w:rFonts w:eastAsia="Times New Roman" w:cs="Times New Roman"/>
          <w:lang w:eastAsia="en-GB"/>
        </w:rPr>
        <w:t xml:space="preserve"> such as to a court</w:t>
      </w:r>
    </w:p>
    <w:p w:rsidR="00C7001D" w:rsidRPr="006B1EEE" w:rsidRDefault="00C7001D" w:rsidP="00C7001D">
      <w:pPr>
        <w:numPr>
          <w:ilvl w:val="0"/>
          <w:numId w:val="1"/>
        </w:numPr>
        <w:spacing w:before="100" w:beforeAutospacing="1" w:after="100" w:afterAutospacing="1" w:line="240" w:lineRule="auto"/>
        <w:rPr>
          <w:rFonts w:eastAsia="Times New Roman" w:cs="Times New Roman"/>
          <w:lang w:eastAsia="en-GB"/>
        </w:rPr>
      </w:pPr>
      <w:proofErr w:type="spellStart"/>
      <w:r w:rsidRPr="006B1EEE">
        <w:rPr>
          <w:rFonts w:eastAsia="Times New Roman" w:cs="Times New Roman"/>
          <w:lang w:eastAsia="en-GB"/>
        </w:rPr>
        <w:t>Bikelawyer</w:t>
      </w:r>
      <w:proofErr w:type="spellEnd"/>
      <w:r w:rsidRPr="009F3E52">
        <w:rPr>
          <w:rFonts w:eastAsia="Times New Roman" w:cs="Times New Roman"/>
          <w:lang w:eastAsia="en-GB"/>
        </w:rPr>
        <w:t xml:space="preserve"> will not release data to any third person without there being a legitimate reason to do so or, where you ask us to release such data. This means that</w:t>
      </w:r>
      <w:r w:rsidRPr="006B1EEE">
        <w:rPr>
          <w:rFonts w:eastAsia="Times New Roman" w:cs="Times New Roman"/>
          <w:lang w:eastAsia="en-GB"/>
        </w:rPr>
        <w:t>, for example,</w:t>
      </w:r>
      <w:r w:rsidRPr="009F3E52">
        <w:rPr>
          <w:rFonts w:eastAsia="Times New Roman" w:cs="Times New Roman"/>
          <w:lang w:eastAsia="en-GB"/>
        </w:rPr>
        <w:t xml:space="preserve"> we will not release data to </w:t>
      </w:r>
      <w:r w:rsidRPr="006B1EEE">
        <w:rPr>
          <w:rFonts w:eastAsia="Times New Roman" w:cs="Times New Roman"/>
          <w:lang w:eastAsia="en-GB"/>
        </w:rPr>
        <w:t>relatives of yours without your prior agreement, for example for them to provide us with instructions if that is your wish.</w:t>
      </w:r>
      <w:r w:rsidRPr="009F3E52">
        <w:rPr>
          <w:rFonts w:eastAsia="Times New Roman" w:cs="Times New Roman"/>
          <w:lang w:eastAsia="en-GB"/>
        </w:rPr>
        <w:t xml:space="preserve"> If you wish us to provide data in these circumstances you should provide us with written consent to release the data, stating the name and contact details of the individual to whom you wish the data to be sent, and </w:t>
      </w:r>
      <w:proofErr w:type="gramStart"/>
      <w:r w:rsidRPr="009F3E52">
        <w:rPr>
          <w:rFonts w:eastAsia="Times New Roman" w:cs="Times New Roman"/>
          <w:lang w:eastAsia="en-GB"/>
        </w:rPr>
        <w:t>advise</w:t>
      </w:r>
      <w:proofErr w:type="gramEnd"/>
      <w:r w:rsidRPr="009F3E52">
        <w:rPr>
          <w:rFonts w:eastAsia="Times New Roman" w:cs="Times New Roman"/>
          <w:lang w:eastAsia="en-GB"/>
        </w:rPr>
        <w:t xml:space="preserve"> the particular data you agree can be released / discussed.</w:t>
      </w:r>
    </w:p>
    <w:p w:rsidR="00C7001D" w:rsidRPr="006B1EEE" w:rsidRDefault="00C7001D" w:rsidP="00C7001D">
      <w:pPr>
        <w:numPr>
          <w:ilvl w:val="0"/>
          <w:numId w:val="1"/>
        </w:numPr>
        <w:spacing w:before="100" w:beforeAutospacing="1" w:after="100" w:afterAutospacing="1" w:line="240" w:lineRule="auto"/>
        <w:rPr>
          <w:rFonts w:eastAsia="Times New Roman" w:cs="Times New Roman"/>
          <w:lang w:eastAsia="en-GB"/>
        </w:rPr>
      </w:pPr>
      <w:r w:rsidRPr="006B1EEE">
        <w:rPr>
          <w:rFonts w:eastAsia="Times New Roman" w:cs="Times New Roman"/>
          <w:lang w:eastAsia="en-GB"/>
        </w:rPr>
        <w:t>Barristers instructed in your case</w:t>
      </w:r>
    </w:p>
    <w:p w:rsidR="00C7001D" w:rsidRPr="006B1EEE" w:rsidRDefault="00C7001D" w:rsidP="00C7001D">
      <w:pPr>
        <w:numPr>
          <w:ilvl w:val="0"/>
          <w:numId w:val="1"/>
        </w:numPr>
        <w:spacing w:before="100" w:beforeAutospacing="1" w:after="100" w:afterAutospacing="1" w:line="240" w:lineRule="auto"/>
        <w:rPr>
          <w:rFonts w:eastAsia="Times New Roman" w:cs="Times New Roman"/>
          <w:lang w:eastAsia="en-GB"/>
        </w:rPr>
      </w:pPr>
      <w:r w:rsidRPr="006B1EEE">
        <w:rPr>
          <w:rFonts w:eastAsia="Times New Roman" w:cs="Times New Roman"/>
          <w:lang w:eastAsia="en-GB"/>
        </w:rPr>
        <w:t>Medical agencies instructed in your case</w:t>
      </w:r>
    </w:p>
    <w:p w:rsidR="00C7001D" w:rsidRPr="006B1EEE" w:rsidRDefault="00C7001D" w:rsidP="00C7001D">
      <w:pPr>
        <w:numPr>
          <w:ilvl w:val="0"/>
          <w:numId w:val="1"/>
        </w:numPr>
        <w:spacing w:before="100" w:beforeAutospacing="1" w:after="100" w:afterAutospacing="1" w:line="240" w:lineRule="auto"/>
        <w:rPr>
          <w:rFonts w:eastAsia="Times New Roman" w:cs="Times New Roman"/>
          <w:lang w:eastAsia="en-GB"/>
        </w:rPr>
      </w:pPr>
      <w:r w:rsidRPr="006B1EEE">
        <w:rPr>
          <w:rFonts w:eastAsia="Times New Roman" w:cs="Times New Roman"/>
          <w:lang w:eastAsia="en-GB"/>
        </w:rPr>
        <w:t>Other experts such as forensic accountants or collision investigators instructed in your case</w:t>
      </w:r>
    </w:p>
    <w:p w:rsidR="00C7001D" w:rsidRPr="006B1EEE" w:rsidRDefault="00C7001D" w:rsidP="00C7001D">
      <w:pPr>
        <w:numPr>
          <w:ilvl w:val="0"/>
          <w:numId w:val="1"/>
        </w:numPr>
        <w:spacing w:before="100" w:beforeAutospacing="1" w:after="100" w:afterAutospacing="1" w:line="240" w:lineRule="auto"/>
        <w:rPr>
          <w:rFonts w:eastAsia="Times New Roman" w:cs="Times New Roman"/>
          <w:lang w:eastAsia="en-GB"/>
        </w:rPr>
      </w:pPr>
      <w:r w:rsidRPr="006B1EEE">
        <w:rPr>
          <w:rFonts w:eastAsia="Times New Roman" w:cs="Times New Roman"/>
          <w:lang w:eastAsia="en-GB"/>
        </w:rPr>
        <w:t>Costs draftsmen to enable us to recover your legal costs at the conclusion of your case</w:t>
      </w:r>
    </w:p>
    <w:p w:rsidR="00C7001D" w:rsidRPr="006B1EEE" w:rsidRDefault="00C7001D" w:rsidP="00C7001D">
      <w:pPr>
        <w:numPr>
          <w:ilvl w:val="0"/>
          <w:numId w:val="1"/>
        </w:numPr>
        <w:spacing w:before="100" w:beforeAutospacing="1" w:after="100" w:afterAutospacing="1" w:line="240" w:lineRule="auto"/>
        <w:rPr>
          <w:rFonts w:eastAsia="Times New Roman" w:cs="Times New Roman"/>
          <w:lang w:eastAsia="en-GB"/>
        </w:rPr>
      </w:pPr>
      <w:r w:rsidRPr="006B1EEE">
        <w:rPr>
          <w:rFonts w:eastAsia="Times New Roman" w:cs="Times New Roman"/>
          <w:lang w:eastAsia="en-GB"/>
        </w:rPr>
        <w:t>External, secure archiving facilities</w:t>
      </w:r>
    </w:p>
    <w:p w:rsidR="00C7001D" w:rsidRPr="006B1EEE" w:rsidRDefault="00C7001D" w:rsidP="00C7001D">
      <w:pPr>
        <w:numPr>
          <w:ilvl w:val="0"/>
          <w:numId w:val="1"/>
        </w:numPr>
        <w:spacing w:before="100" w:beforeAutospacing="1" w:after="100" w:afterAutospacing="1" w:line="240" w:lineRule="auto"/>
        <w:rPr>
          <w:rFonts w:eastAsia="Times New Roman" w:cs="Times New Roman"/>
          <w:lang w:eastAsia="en-GB"/>
        </w:rPr>
      </w:pPr>
      <w:r w:rsidRPr="006B1EEE">
        <w:rPr>
          <w:rFonts w:eastAsia="Times New Roman" w:cs="Times New Roman"/>
          <w:lang w:eastAsia="en-GB"/>
        </w:rPr>
        <w:t>Motor Insurers’ Bureau (MIB)</w:t>
      </w:r>
    </w:p>
    <w:p w:rsidR="00C7001D" w:rsidRPr="009F3E52" w:rsidRDefault="00C7001D" w:rsidP="00C7001D">
      <w:pPr>
        <w:numPr>
          <w:ilvl w:val="0"/>
          <w:numId w:val="1"/>
        </w:numPr>
        <w:spacing w:before="100" w:beforeAutospacing="1" w:after="100" w:afterAutospacing="1" w:line="240" w:lineRule="auto"/>
        <w:rPr>
          <w:rFonts w:eastAsia="Times New Roman" w:cs="Times New Roman"/>
          <w:lang w:eastAsia="en-GB"/>
        </w:rPr>
      </w:pPr>
      <w:r w:rsidRPr="006B1EEE">
        <w:rPr>
          <w:rFonts w:eastAsia="Times New Roman" w:cs="Times New Roman"/>
          <w:lang w:eastAsia="en-GB"/>
        </w:rPr>
        <w:t>Your opponent’s insurer, solicitor, barrister and their appointed experts in the case</w:t>
      </w:r>
    </w:p>
    <w:p w:rsidR="00C7001D" w:rsidRPr="006B1EEE" w:rsidRDefault="00C7001D" w:rsidP="00C7001D">
      <w:pPr>
        <w:spacing w:before="100" w:beforeAutospacing="1" w:after="100" w:afterAutospacing="1" w:line="240" w:lineRule="auto"/>
        <w:rPr>
          <w:rFonts w:eastAsia="Times New Roman" w:cs="Times New Roman"/>
          <w:b/>
          <w:bCs/>
          <w:lang w:eastAsia="en-GB"/>
        </w:rPr>
      </w:pPr>
      <w:r w:rsidRPr="006B1EEE">
        <w:rPr>
          <w:rFonts w:eastAsia="Times New Roman" w:cs="Times New Roman"/>
          <w:b/>
          <w:bCs/>
          <w:lang w:eastAsia="en-GB"/>
        </w:rPr>
        <w:t>Who else may provide us with your data?</w:t>
      </w:r>
    </w:p>
    <w:p w:rsidR="00C7001D" w:rsidRPr="006B1EEE" w:rsidRDefault="00C7001D" w:rsidP="00C7001D">
      <w:pPr>
        <w:spacing w:before="100" w:beforeAutospacing="1" w:after="100" w:afterAutospacing="1" w:line="240" w:lineRule="auto"/>
        <w:rPr>
          <w:rFonts w:eastAsia="Times New Roman" w:cs="Times New Roman"/>
          <w:bCs/>
          <w:lang w:eastAsia="en-GB"/>
        </w:rPr>
      </w:pPr>
      <w:r w:rsidRPr="006B1EEE">
        <w:rPr>
          <w:rFonts w:eastAsia="Times New Roman" w:cs="Times New Roman"/>
          <w:bCs/>
          <w:lang w:eastAsia="en-GB"/>
        </w:rPr>
        <w:t>Where you have provided your authority to third parties they may provide us with your data, for example, your General Practitioner (GP), hospital Trusts, Her Majesty’s Revenue &amp; Customs (HMRC), or the Department for Work &amp; Pensions (DWP) may also provide us with your data.</w:t>
      </w:r>
      <w:r>
        <w:rPr>
          <w:rFonts w:eastAsia="Times New Roman" w:cs="Times New Roman"/>
          <w:bCs/>
          <w:lang w:eastAsia="en-GB"/>
        </w:rPr>
        <w:t xml:space="preserve"> In circumstances in which we act for children parental consent must be provided in writing to enable us to do so. </w:t>
      </w:r>
    </w:p>
    <w:p w:rsidR="00C7001D" w:rsidRPr="006B1EEE" w:rsidRDefault="00C7001D" w:rsidP="00C7001D">
      <w:pPr>
        <w:spacing w:before="100" w:beforeAutospacing="1" w:after="100" w:afterAutospacing="1" w:line="240" w:lineRule="auto"/>
        <w:rPr>
          <w:rFonts w:eastAsia="Times New Roman" w:cs="Times New Roman"/>
          <w:b/>
          <w:bCs/>
          <w:lang w:eastAsia="en-GB"/>
        </w:rPr>
      </w:pPr>
      <w:r w:rsidRPr="009F3E52">
        <w:rPr>
          <w:rFonts w:eastAsia="Times New Roman" w:cs="Times New Roman"/>
          <w:b/>
          <w:bCs/>
          <w:lang w:eastAsia="en-GB"/>
        </w:rPr>
        <w:t xml:space="preserve">For long will we store your data? </w:t>
      </w:r>
    </w:p>
    <w:p w:rsidR="00C7001D" w:rsidRDefault="00C7001D" w:rsidP="00C7001D">
      <w:r w:rsidRPr="009F3E52">
        <w:rPr>
          <w:rFonts w:eastAsia="Times New Roman" w:cs="Times New Roman"/>
          <w:lang w:eastAsia="en-GB"/>
        </w:rPr>
        <w:lastRenderedPageBreak/>
        <w:t xml:space="preserve">We will retain your </w:t>
      </w:r>
      <w:r w:rsidRPr="006B1EEE">
        <w:rPr>
          <w:rFonts w:eastAsia="Times New Roman" w:cs="Times New Roman"/>
          <w:lang w:eastAsia="en-GB"/>
        </w:rPr>
        <w:t xml:space="preserve">papers and therefore data for seven years after your case concludes. The papers will be stored on site at the firm’s offices then at an external, secure archiving company. We can track and trace the precise location of your data at the storage facility. After 7 years the papers and therefore your data will be securely destroyed. The electronic data we hold about you may be stored for longer, for example on archived historical and secure e-mail accounts. </w:t>
      </w:r>
      <w:r>
        <w:rPr>
          <w:rFonts w:eastAsia="Times New Roman" w:cs="Times New Roman"/>
          <w:lang w:eastAsia="en-GB"/>
        </w:rPr>
        <w:t xml:space="preserve">Data submitted to the website via the enquiry form is stored for 90 days after which is automatically removed. </w:t>
      </w:r>
      <w:r>
        <w:t>Whilst we have endeavoured to protect the security of the information we collect and process, we cannot ensure the security of data transmitted to or from our website via the internet.</w:t>
      </w:r>
    </w:p>
    <w:p w:rsidR="00C7001D" w:rsidRPr="008E2CB4" w:rsidRDefault="00C7001D" w:rsidP="00C7001D"/>
    <w:p w:rsidR="00C7001D" w:rsidRPr="006B1EEE"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b/>
          <w:bCs/>
          <w:lang w:eastAsia="en-GB"/>
        </w:rPr>
        <w:t>Your rights</w:t>
      </w:r>
      <w:r w:rsidRPr="009F3E52">
        <w:rPr>
          <w:rFonts w:eastAsia="Times New Roman" w:cs="Times New Roman"/>
          <w:lang w:eastAsia="en-GB"/>
        </w:rPr>
        <w:br/>
      </w:r>
    </w:p>
    <w:p w:rsidR="00C7001D" w:rsidRPr="009F3E52" w:rsidRDefault="00C7001D" w:rsidP="00C7001D">
      <w:pPr>
        <w:spacing w:before="100" w:beforeAutospacing="1" w:after="100" w:afterAutospacing="1" w:line="240" w:lineRule="auto"/>
        <w:rPr>
          <w:rFonts w:eastAsia="Times New Roman" w:cs="Times New Roman"/>
          <w:lang w:eastAsia="en-GB"/>
        </w:rPr>
      </w:pPr>
      <w:r w:rsidRPr="006B1EEE">
        <w:rPr>
          <w:rFonts w:eastAsia="Times New Roman" w:cs="Times New Roman"/>
          <w:lang w:eastAsia="en-GB"/>
        </w:rPr>
        <w:t>You are entitled to:</w:t>
      </w:r>
    </w:p>
    <w:p w:rsidR="00C7001D" w:rsidRPr="009F3E52" w:rsidRDefault="00C7001D" w:rsidP="00C7001D">
      <w:pPr>
        <w:numPr>
          <w:ilvl w:val="1"/>
          <w:numId w:val="1"/>
        </w:num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xml:space="preserve">Request a </w:t>
      </w:r>
      <w:r w:rsidRPr="009F3E52">
        <w:rPr>
          <w:rFonts w:eastAsia="Times New Roman" w:cs="Times New Roman"/>
          <w:b/>
          <w:bCs/>
          <w:lang w:eastAsia="en-GB"/>
        </w:rPr>
        <w:t>copy of the data</w:t>
      </w:r>
      <w:r w:rsidRPr="009F3E52">
        <w:rPr>
          <w:rFonts w:eastAsia="Times New Roman" w:cs="Times New Roman"/>
          <w:lang w:eastAsia="en-GB"/>
        </w:rPr>
        <w:t xml:space="preserve"> you provide to us in an electronic format so that you may pass that data to another body (this is called a right to data portability).</w:t>
      </w:r>
      <w:r>
        <w:rPr>
          <w:rFonts w:eastAsia="Times New Roman" w:cs="Times New Roman"/>
          <w:lang w:eastAsia="en-GB"/>
        </w:rPr>
        <w:t xml:space="preserve"> We will respond within 1 month of the request. </w:t>
      </w:r>
    </w:p>
    <w:p w:rsidR="00C7001D" w:rsidRPr="009F3E52" w:rsidRDefault="00C7001D" w:rsidP="00C7001D">
      <w:pPr>
        <w:numPr>
          <w:ilvl w:val="1"/>
          <w:numId w:val="1"/>
        </w:num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xml:space="preserve">Request a </w:t>
      </w:r>
      <w:r w:rsidRPr="009F3E52">
        <w:rPr>
          <w:rFonts w:eastAsia="Times New Roman" w:cs="Times New Roman"/>
          <w:b/>
          <w:bCs/>
          <w:lang w:eastAsia="en-GB"/>
        </w:rPr>
        <w:t>copy of the data</w:t>
      </w:r>
      <w:r w:rsidRPr="009F3E52">
        <w:rPr>
          <w:rFonts w:eastAsia="Times New Roman" w:cs="Times New Roman"/>
          <w:lang w:eastAsia="en-GB"/>
        </w:rPr>
        <w:t xml:space="preserve"> we hold about you (this is called a Subject Access Request).</w:t>
      </w:r>
      <w:r>
        <w:rPr>
          <w:rFonts w:eastAsia="Times New Roman" w:cs="Times New Roman"/>
          <w:lang w:eastAsia="en-GB"/>
        </w:rPr>
        <w:t xml:space="preserve"> We must respond within 1 month of the request. We will not charge for responding to a Subject Access Request.</w:t>
      </w:r>
    </w:p>
    <w:p w:rsidR="00C7001D" w:rsidRPr="009F3E52" w:rsidRDefault="00C7001D" w:rsidP="00C7001D">
      <w:pPr>
        <w:numPr>
          <w:ilvl w:val="1"/>
          <w:numId w:val="1"/>
        </w:num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xml:space="preserve">You are also entitled to raise an </w:t>
      </w:r>
      <w:r w:rsidRPr="009F3E52">
        <w:rPr>
          <w:rFonts w:eastAsia="Times New Roman" w:cs="Times New Roman"/>
          <w:b/>
          <w:bCs/>
          <w:lang w:eastAsia="en-GB"/>
        </w:rPr>
        <w:t>objection to the processing</w:t>
      </w:r>
      <w:r w:rsidRPr="009F3E52">
        <w:rPr>
          <w:rFonts w:eastAsia="Times New Roman" w:cs="Times New Roman"/>
          <w:lang w:eastAsia="en-GB"/>
        </w:rPr>
        <w:t xml:space="preserve"> where the processing of data we hold about you is likely to cause you damage or distress.</w:t>
      </w:r>
    </w:p>
    <w:p w:rsidR="00C7001D" w:rsidRPr="009F3E52" w:rsidRDefault="00C7001D" w:rsidP="00C7001D">
      <w:pPr>
        <w:numPr>
          <w:ilvl w:val="1"/>
          <w:numId w:val="1"/>
        </w:num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You are entitled to ask us to rectify any incorrect data.</w:t>
      </w:r>
    </w:p>
    <w:p w:rsidR="00C7001D" w:rsidRPr="009F3E52" w:rsidRDefault="00C7001D" w:rsidP="00C7001D">
      <w:pPr>
        <w:numPr>
          <w:ilvl w:val="1"/>
          <w:numId w:val="1"/>
        </w:num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xml:space="preserve">You may ask us to </w:t>
      </w:r>
      <w:r w:rsidRPr="009F3E52">
        <w:rPr>
          <w:rFonts w:eastAsia="Times New Roman" w:cs="Times New Roman"/>
          <w:b/>
          <w:bCs/>
          <w:lang w:eastAsia="en-GB"/>
        </w:rPr>
        <w:t>restrict</w:t>
      </w:r>
      <w:r w:rsidRPr="009F3E52">
        <w:rPr>
          <w:rFonts w:eastAsia="Times New Roman" w:cs="Times New Roman"/>
          <w:lang w:eastAsia="en-GB"/>
        </w:rPr>
        <w:t xml:space="preserve"> any further processing of your data or to </w:t>
      </w:r>
      <w:r w:rsidRPr="009F3E52">
        <w:rPr>
          <w:rFonts w:eastAsia="Times New Roman" w:cs="Times New Roman"/>
          <w:b/>
          <w:bCs/>
          <w:lang w:eastAsia="en-GB"/>
        </w:rPr>
        <w:t>erase</w:t>
      </w:r>
      <w:r w:rsidRPr="009F3E52">
        <w:rPr>
          <w:rFonts w:eastAsia="Times New Roman" w:cs="Times New Roman"/>
          <w:lang w:eastAsia="en-GB"/>
        </w:rPr>
        <w:t xml:space="preserve"> your data (the right to be forgotten). However, whereas you have the right to withdraw your consent for processing your personal data where it been supplied with your consent (this would normally be additional data you voluntarily supplied and we recorded) you cannot withdraw your consent from data you supplied as part of your contract with us as the data is required to carry out the contract. For example, you could not ask us </w:t>
      </w:r>
      <w:r w:rsidRPr="006B1EEE">
        <w:rPr>
          <w:rFonts w:eastAsia="Times New Roman" w:cs="Times New Roman"/>
          <w:lang w:eastAsia="en-GB"/>
        </w:rPr>
        <w:t xml:space="preserve">to destroy your witness statement or medical report required to prove your case. </w:t>
      </w:r>
    </w:p>
    <w:p w:rsidR="00C7001D" w:rsidRPr="006B1EEE" w:rsidRDefault="00C7001D" w:rsidP="00C7001D">
      <w:pPr>
        <w:spacing w:before="100" w:beforeAutospacing="1" w:after="100" w:afterAutospacing="1" w:line="240" w:lineRule="auto"/>
        <w:rPr>
          <w:rFonts w:eastAsia="Times New Roman" w:cs="Times New Roman"/>
          <w:lang w:eastAsia="en-GB"/>
        </w:rPr>
      </w:pPr>
    </w:p>
    <w:p w:rsidR="00C7001D" w:rsidRPr="006B1EEE" w:rsidRDefault="00C7001D" w:rsidP="00C7001D">
      <w:pPr>
        <w:spacing w:before="100" w:beforeAutospacing="1" w:after="100" w:afterAutospacing="1" w:line="240" w:lineRule="auto"/>
        <w:rPr>
          <w:rFonts w:eastAsia="Times New Roman" w:cs="Times New Roman"/>
          <w:b/>
          <w:lang w:eastAsia="en-GB"/>
        </w:rPr>
      </w:pPr>
      <w:r w:rsidRPr="006B1EEE">
        <w:rPr>
          <w:rFonts w:eastAsia="Times New Roman" w:cs="Times New Roman"/>
          <w:b/>
          <w:lang w:eastAsia="en-GB"/>
        </w:rPr>
        <w:t>Further information</w:t>
      </w:r>
    </w:p>
    <w:p w:rsidR="00C7001D" w:rsidRPr="006B1EEE"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xml:space="preserve">If you require any </w:t>
      </w:r>
      <w:r w:rsidRPr="009F3E52">
        <w:rPr>
          <w:rFonts w:eastAsia="Times New Roman" w:cs="Times New Roman"/>
          <w:b/>
          <w:bCs/>
          <w:lang w:eastAsia="en-GB"/>
        </w:rPr>
        <w:t>further information</w:t>
      </w:r>
      <w:r w:rsidRPr="009F3E52">
        <w:rPr>
          <w:rFonts w:eastAsia="Times New Roman" w:cs="Times New Roman"/>
          <w:lang w:eastAsia="en-GB"/>
        </w:rPr>
        <w:t xml:space="preserve"> on, or wish to object to any of the uses to which we put your data, you should contact our data protection officer whos</w:t>
      </w:r>
      <w:r w:rsidRPr="006B1EEE">
        <w:rPr>
          <w:rFonts w:eastAsia="Times New Roman" w:cs="Times New Roman"/>
          <w:lang w:eastAsia="en-GB"/>
        </w:rPr>
        <w:t>e contact details appear above.</w:t>
      </w:r>
    </w:p>
    <w:p w:rsidR="00C7001D" w:rsidRPr="009F3E52" w:rsidRDefault="00C7001D" w:rsidP="00C7001D">
      <w:pPr>
        <w:spacing w:before="100" w:beforeAutospacing="1" w:after="100" w:afterAutospacing="1" w:line="240" w:lineRule="auto"/>
        <w:rPr>
          <w:rFonts w:eastAsia="Times New Roman" w:cs="Times New Roman"/>
          <w:b/>
          <w:lang w:eastAsia="en-GB"/>
        </w:rPr>
      </w:pPr>
      <w:r w:rsidRPr="006B1EEE">
        <w:rPr>
          <w:rFonts w:eastAsia="Times New Roman" w:cs="Times New Roman"/>
          <w:b/>
          <w:lang w:eastAsia="en-GB"/>
        </w:rPr>
        <w:t>Right to complain</w:t>
      </w:r>
    </w:p>
    <w:p w:rsidR="00C7001D" w:rsidRPr="009F3E52"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xml:space="preserve">Finally, you have the </w:t>
      </w:r>
      <w:r w:rsidRPr="009F3E52">
        <w:rPr>
          <w:rFonts w:eastAsia="Times New Roman" w:cs="Times New Roman"/>
          <w:b/>
          <w:bCs/>
          <w:lang w:eastAsia="en-GB"/>
        </w:rPr>
        <w:t>right to complain</w:t>
      </w:r>
      <w:r w:rsidRPr="009F3E52">
        <w:rPr>
          <w:rFonts w:eastAsia="Times New Roman" w:cs="Times New Roman"/>
          <w:lang w:eastAsia="en-GB"/>
        </w:rPr>
        <w:t xml:space="preserve"> about the processing of your data to the UK regulator, the Information Commissioner’s Office. For more information about this body and how to make a complaint, please see </w:t>
      </w:r>
      <w:hyperlink r:id="rId5" w:history="1">
        <w:r w:rsidRPr="009F3E52">
          <w:rPr>
            <w:rFonts w:eastAsia="Times New Roman" w:cs="Times New Roman"/>
            <w:color w:val="0000FF"/>
            <w:u w:val="single"/>
            <w:lang w:eastAsia="en-GB"/>
          </w:rPr>
          <w:t>www.ico.org.uk.</w:t>
        </w:r>
      </w:hyperlink>
    </w:p>
    <w:p w:rsidR="00C7001D" w:rsidRDefault="00C7001D" w:rsidP="00C7001D"/>
    <w:p w:rsidR="006D6DFD" w:rsidRDefault="00C7001D">
      <w:bookmarkStart w:id="0" w:name="_GoBack"/>
      <w:bookmarkEnd w:id="0"/>
    </w:p>
    <w:sectPr w:rsidR="006D6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33977"/>
    <w:multiLevelType w:val="multilevel"/>
    <w:tmpl w:val="6E02D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1D"/>
    <w:rsid w:val="00682398"/>
    <w:rsid w:val="00724F29"/>
    <w:rsid w:val="00C7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96503-CF12-4A77-BAE6-DCEAAD2F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Campbell</dc:creator>
  <cp:keywords/>
  <dc:description/>
  <cp:lastModifiedBy>Andrew Campbell</cp:lastModifiedBy>
  <cp:revision>1</cp:revision>
  <dcterms:created xsi:type="dcterms:W3CDTF">2018-05-16T14:01:00Z</dcterms:created>
  <dcterms:modified xsi:type="dcterms:W3CDTF">2018-05-16T14:01:00Z</dcterms:modified>
</cp:coreProperties>
</file>